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2505" w14:textId="77777777" w:rsidR="00DC540D" w:rsidRDefault="00DC540D" w:rsidP="00DC540D">
      <w:r>
        <w:t xml:space="preserve">**Regulamin Reklamacji**  </w:t>
      </w:r>
    </w:p>
    <w:p w14:paraId="23CDFFCB" w14:textId="77777777" w:rsidR="00DC540D" w:rsidRDefault="00DC540D" w:rsidP="00DC540D"/>
    <w:p w14:paraId="30DAD375" w14:textId="77777777" w:rsidR="00DC540D" w:rsidRDefault="00DC540D" w:rsidP="00DC540D">
      <w:r>
        <w:t xml:space="preserve">1. **Postanowienia ogólne**  </w:t>
      </w:r>
    </w:p>
    <w:p w14:paraId="55EEF8A2" w14:textId="77777777" w:rsidR="00DC540D" w:rsidRDefault="00DC540D" w:rsidP="00DC540D">
      <w:r>
        <w:t xml:space="preserve">1.1. Regulamin reklamacji określa zasady zgłaszania i rozpatrywania reklamacji dotyczących usług oferowanych przez sklep internetowy prowadzony pod adresem Sielankowa 4, Łochowice 86-065.  </w:t>
      </w:r>
    </w:p>
    <w:p w14:paraId="4BC5437B" w14:textId="77777777" w:rsidR="00DC540D" w:rsidRDefault="00DC540D" w:rsidP="00DC540D">
      <w:r>
        <w:t xml:space="preserve">1.2. Reklamacje dotyczą zarówno wad usługi, jak i jej niezgodności z umową.  </w:t>
      </w:r>
    </w:p>
    <w:p w14:paraId="69BA9D59" w14:textId="77777777" w:rsidR="00DC540D" w:rsidRDefault="00DC540D" w:rsidP="00DC540D">
      <w:r>
        <w:t xml:space="preserve">1.3. Kontakt w sprawie reklamacji jest możliwy pod adresem e-mail: julialemke.wg@gmail.com.  </w:t>
      </w:r>
    </w:p>
    <w:p w14:paraId="37334D1A" w14:textId="77777777" w:rsidR="00DC540D" w:rsidRDefault="00DC540D" w:rsidP="00DC540D"/>
    <w:p w14:paraId="4621BC41" w14:textId="77777777" w:rsidR="00DC540D" w:rsidRDefault="00DC540D" w:rsidP="00DC540D">
      <w:r>
        <w:t xml:space="preserve">2. **Zgłaszanie reklamacji**  </w:t>
      </w:r>
    </w:p>
    <w:p w14:paraId="173FF357" w14:textId="77777777" w:rsidR="00DC540D" w:rsidRDefault="00DC540D" w:rsidP="00DC540D">
      <w:r>
        <w:t xml:space="preserve">2.1. Klient może zgłosić reklamację w terminie 7 dni od dnia realizacji usługi.  </w:t>
      </w:r>
    </w:p>
    <w:p w14:paraId="0B670F66" w14:textId="77777777" w:rsidR="00DC540D" w:rsidRDefault="00DC540D" w:rsidP="00DC540D">
      <w:r>
        <w:t xml:space="preserve">2.2. Reklamacja powinna zawierać:  </w:t>
      </w:r>
    </w:p>
    <w:p w14:paraId="0BC677C7" w14:textId="77777777" w:rsidR="00DC540D" w:rsidRDefault="00DC540D" w:rsidP="00DC540D">
      <w:r>
        <w:t xml:space="preserve">   - imię i nazwisko Klienta,  </w:t>
      </w:r>
    </w:p>
    <w:p w14:paraId="57EDB7DA" w14:textId="77777777" w:rsidR="00DC540D" w:rsidRDefault="00DC540D" w:rsidP="00DC540D">
      <w:r>
        <w:t xml:space="preserve">   - numer zamówienia lub inny dokument potwierdzający zakup,  </w:t>
      </w:r>
    </w:p>
    <w:p w14:paraId="55B306A1" w14:textId="77777777" w:rsidR="00DC540D" w:rsidRDefault="00DC540D" w:rsidP="00DC540D">
      <w:r>
        <w:t xml:space="preserve">   - opis problemu oraz ewentualne dowody (np. nagrania, zdjęcia),  </w:t>
      </w:r>
    </w:p>
    <w:p w14:paraId="50121F8F" w14:textId="77777777" w:rsidR="00DC540D" w:rsidRDefault="00DC540D" w:rsidP="00DC540D">
      <w:r>
        <w:t xml:space="preserve">   - oczekiwany sposób rozwiązania reklamacji.  </w:t>
      </w:r>
    </w:p>
    <w:p w14:paraId="62519F51" w14:textId="77777777" w:rsidR="00DC540D" w:rsidRDefault="00DC540D" w:rsidP="00DC540D">
      <w:r>
        <w:t xml:space="preserve">2.3. Reklamacje należy przesyłać drogą elektroniczną na adres e-mail sklepu.  </w:t>
      </w:r>
    </w:p>
    <w:p w14:paraId="7059D59E" w14:textId="77777777" w:rsidR="00DC540D" w:rsidRDefault="00DC540D" w:rsidP="00DC540D"/>
    <w:p w14:paraId="4164FD84" w14:textId="77777777" w:rsidR="00DC540D" w:rsidRDefault="00DC540D" w:rsidP="00DC540D">
      <w:r>
        <w:t xml:space="preserve">3. **Rozpatrywanie reklamacji**  </w:t>
      </w:r>
    </w:p>
    <w:p w14:paraId="5A5E992D" w14:textId="77777777" w:rsidR="00DC540D" w:rsidRDefault="00DC540D" w:rsidP="00DC540D">
      <w:r>
        <w:t xml:space="preserve">3.1. Sklep rozpatrzy reklamację w terminie 14 dni roboczych od daty jej otrzymania.  </w:t>
      </w:r>
    </w:p>
    <w:p w14:paraId="7A274696" w14:textId="77777777" w:rsidR="00DC540D" w:rsidRDefault="00DC540D" w:rsidP="00DC540D">
      <w:r>
        <w:t xml:space="preserve">3.2. W przypadku konieczności uzyskania dodatkowych informacji lub wyjaśnień od Klienta, termin rozpatrzenia reklamacji może zostać wydłużony, o czym Klient zostanie poinformowany.  </w:t>
      </w:r>
    </w:p>
    <w:p w14:paraId="4FCBD044" w14:textId="77777777" w:rsidR="00DC540D" w:rsidRDefault="00DC540D" w:rsidP="00DC540D">
      <w:r>
        <w:t xml:space="preserve">3.3. W przypadku uznania reklamacji za zasadną, sklep może:  </w:t>
      </w:r>
    </w:p>
    <w:p w14:paraId="5901B092" w14:textId="77777777" w:rsidR="00DC540D" w:rsidRDefault="00DC540D" w:rsidP="00DC540D">
      <w:r>
        <w:t xml:space="preserve">   - zaproponować ponowną realizację usługi bez dodatkowych kosztów,  </w:t>
      </w:r>
    </w:p>
    <w:p w14:paraId="30DFB226" w14:textId="77777777" w:rsidR="00DC540D" w:rsidRDefault="00DC540D" w:rsidP="00DC540D">
      <w:r>
        <w:t xml:space="preserve">   - zaproponować inną formę rekompensaty,  </w:t>
      </w:r>
    </w:p>
    <w:p w14:paraId="10C21EDE" w14:textId="77777777" w:rsidR="00DC540D" w:rsidRDefault="00DC540D" w:rsidP="00DC540D">
      <w:r>
        <w:t xml:space="preserve">   - zwrócić całość lub część środków zgodnie z indywidualnymi ustaleniami.  </w:t>
      </w:r>
    </w:p>
    <w:p w14:paraId="0226F3EF" w14:textId="77777777" w:rsidR="00DC540D" w:rsidRDefault="00DC540D" w:rsidP="00DC540D">
      <w:r>
        <w:t xml:space="preserve">3.4. O decyzji dotyczącej reklamacji Klient zostanie poinformowany drogą mailową.  </w:t>
      </w:r>
    </w:p>
    <w:p w14:paraId="2B68BDAA" w14:textId="77777777" w:rsidR="00DC540D" w:rsidRDefault="00DC540D" w:rsidP="00DC540D"/>
    <w:p w14:paraId="6C40F22F" w14:textId="77777777" w:rsidR="00DC540D" w:rsidRDefault="00DC540D" w:rsidP="00DC540D">
      <w:r>
        <w:lastRenderedPageBreak/>
        <w:t xml:space="preserve">4. **Postanowienia końcowe**  </w:t>
      </w:r>
    </w:p>
    <w:p w14:paraId="1297D43C" w14:textId="77777777" w:rsidR="00DC540D" w:rsidRDefault="00DC540D" w:rsidP="00DC540D">
      <w:r>
        <w:t xml:space="preserve">4.1. Sklep nie ponosi odpowiedzialności za skutki wynikające z nieprzestrzegania przez Klienta zasad uczestnictwa w usługach (np. niezgłoszenie problemów zdrowotnych psa).  </w:t>
      </w:r>
    </w:p>
    <w:p w14:paraId="65B5CFA5" w14:textId="77777777" w:rsidR="00DC540D" w:rsidRDefault="00DC540D" w:rsidP="00DC540D">
      <w:r>
        <w:t xml:space="preserve">4.2. Klient ma prawo do dochodzenia roszczeń wynikających z niniejszego regulaminu na drodze postępowania sądowego.  </w:t>
      </w:r>
    </w:p>
    <w:p w14:paraId="0AEBE295" w14:textId="77777777" w:rsidR="00DC540D" w:rsidRDefault="00DC540D" w:rsidP="00DC540D">
      <w:r>
        <w:t xml:space="preserve">4.3. W sprawach nieuregulowanych niniejszym regulaminem zastosowanie mają odpowiednie przepisy prawa polskiego.  </w:t>
      </w:r>
    </w:p>
    <w:p w14:paraId="1660285A" w14:textId="77777777" w:rsidR="00DC540D" w:rsidRDefault="00DC540D" w:rsidP="00DC540D"/>
    <w:p w14:paraId="01F8BD58" w14:textId="77777777" w:rsidR="00DC540D" w:rsidRDefault="00DC540D" w:rsidP="00DC540D">
      <w:r>
        <w:t>Regulamin reklamacji wchodzi w życie z dniem 01.01.2025 r.</w:t>
      </w:r>
    </w:p>
    <w:p w14:paraId="105076F2" w14:textId="77777777" w:rsidR="00140DCF" w:rsidRDefault="00140DCF"/>
    <w:sectPr w:rsidR="0014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0D"/>
    <w:rsid w:val="00140DCF"/>
    <w:rsid w:val="00C7432A"/>
    <w:rsid w:val="00D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5E6D"/>
  <w15:chartTrackingRefBased/>
  <w15:docId w15:val="{296E0DDA-EF90-4F37-9E6A-7AD418D0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4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4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4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4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4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4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4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4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4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4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Ziemba</dc:creator>
  <cp:keywords/>
  <dc:description/>
  <cp:lastModifiedBy>Jakub Ziemba</cp:lastModifiedBy>
  <cp:revision>1</cp:revision>
  <dcterms:created xsi:type="dcterms:W3CDTF">2025-04-01T18:03:00Z</dcterms:created>
  <dcterms:modified xsi:type="dcterms:W3CDTF">2025-04-01T18:03:00Z</dcterms:modified>
</cp:coreProperties>
</file>